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4947"/>
        <w:gridCol w:w="9"/>
        <w:gridCol w:w="3921"/>
        <w:gridCol w:w="14"/>
        <w:gridCol w:w="1689"/>
        <w:gridCol w:w="14"/>
        <w:gridCol w:w="3830"/>
        <w:gridCol w:w="14"/>
      </w:tblGrid>
      <w:tr w:rsidR="005177C1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7C1" w:rsidRPr="00FC6AE6" w:rsidRDefault="005177C1" w:rsidP="005177C1">
            <w:pPr>
              <w:rPr>
                <w:rStyle w:val="FontStyle24"/>
              </w:rPr>
            </w:pPr>
            <w:bookmarkStart w:id="0" w:name="_GoBack"/>
            <w:bookmarkEnd w:id="0"/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7C1" w:rsidRPr="00FC6AE6" w:rsidRDefault="005177C1" w:rsidP="00FC6AE6">
            <w:pPr>
              <w:pStyle w:val="Style7"/>
              <w:widowControl/>
              <w:tabs>
                <w:tab w:val="left" w:pos="4809"/>
              </w:tabs>
              <w:spacing w:line="240" w:lineRule="auto"/>
              <w:ind w:right="55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привлечением издательств, авторских коллективов, организуемых АОУ ВО ДПО «ВИРО»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7C1" w:rsidRPr="00FC6AE6" w:rsidRDefault="005177C1" w:rsidP="00B26F9B">
            <w:pPr>
              <w:pStyle w:val="Style7"/>
              <w:widowControl/>
              <w:spacing w:line="240" w:lineRule="auto"/>
              <w:ind w:left="116" w:firstLine="369"/>
              <w:jc w:val="both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7C1" w:rsidRPr="00FC6AE6" w:rsidRDefault="005177C1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7C1" w:rsidRPr="00FC6AE6" w:rsidRDefault="005177C1" w:rsidP="00727CF1">
            <w:pPr>
              <w:pStyle w:val="Style7"/>
              <w:widowControl/>
              <w:spacing w:line="240" w:lineRule="auto"/>
              <w:ind w:left="139" w:firstLine="252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искусства, мировой художественной культуры, </w:t>
            </w:r>
            <w:proofErr w:type="gramStart"/>
            <w:r w:rsidRPr="00FC6AE6">
              <w:rPr>
                <w:rStyle w:val="FontStyle24"/>
              </w:rPr>
              <w:t>использующих</w:t>
            </w:r>
            <w:proofErr w:type="gramEnd"/>
            <w:r w:rsidRPr="00FC6AE6">
              <w:rPr>
                <w:rStyle w:val="FontStyle24"/>
              </w:rPr>
              <w:t>,  современные методики  преподавания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tabs>
                <w:tab w:val="left" w:pos="4809"/>
              </w:tabs>
              <w:spacing w:line="240" w:lineRule="auto"/>
              <w:ind w:right="55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Участие в деятельности сетевого сообщества учителей </w:t>
            </w:r>
            <w:r w:rsidR="0013574C" w:rsidRPr="00FC6AE6">
              <w:rPr>
                <w:w w:val="110"/>
              </w:rPr>
              <w:t>предметной области «Искусство»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B26F9B">
            <w:pPr>
              <w:pStyle w:val="Style7"/>
              <w:widowControl/>
              <w:spacing w:line="240" w:lineRule="auto"/>
              <w:ind w:left="116" w:firstLine="369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  <w:r w:rsidR="0013574C" w:rsidRPr="00FC6AE6">
              <w:rPr>
                <w:rStyle w:val="FontStyle24"/>
              </w:rPr>
              <w:t xml:space="preserve"> (</w:t>
            </w:r>
            <w:r w:rsidRPr="00FC6AE6">
              <w:rPr>
                <w:rStyle w:val="FontStyle24"/>
              </w:rPr>
              <w:t xml:space="preserve">учителя </w:t>
            </w:r>
            <w:r w:rsidR="0013574C" w:rsidRPr="00FC6AE6">
              <w:rPr>
                <w:rStyle w:val="FontStyle24"/>
              </w:rPr>
              <w:t>музыки, изобразительного искусства, мировой художественной культуры)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ind w:left="139" w:firstLine="252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Обеспечение функционирования  сетевого сообщества </w:t>
            </w:r>
            <w:r w:rsidR="0013574C" w:rsidRPr="00FC6AE6">
              <w:rPr>
                <w:rStyle w:val="FontStyle24"/>
              </w:rPr>
              <w:t xml:space="preserve">учителей </w:t>
            </w:r>
            <w:r w:rsidR="0013574C" w:rsidRPr="00FC6AE6">
              <w:rPr>
                <w:w w:val="110"/>
              </w:rPr>
              <w:t xml:space="preserve">предметной области «Искусство» </w:t>
            </w:r>
            <w:r w:rsidRPr="00FC6AE6">
              <w:rPr>
                <w:rStyle w:val="FontStyle24"/>
              </w:rPr>
              <w:t xml:space="preserve">в Виртуальном  методическом кабинете  ФГОС основного общего  и ФГОС среднего общего образования </w:t>
            </w:r>
          </w:p>
          <w:p w:rsidR="006B7373" w:rsidRPr="00B26F9B" w:rsidRDefault="005177C1" w:rsidP="00727CF1">
            <w:pPr>
              <w:pStyle w:val="Style7"/>
              <w:widowControl/>
              <w:spacing w:line="240" w:lineRule="auto"/>
              <w:ind w:left="391"/>
              <w:jc w:val="both"/>
              <w:rPr>
                <w:rStyle w:val="FontStyle24"/>
              </w:rPr>
            </w:pPr>
            <w:hyperlink r:id="rId6" w:history="1">
              <w:r w:rsidR="00B26F9B" w:rsidRPr="00903AE6">
                <w:rPr>
                  <w:rStyle w:val="a6"/>
                  <w:lang w:val="en-US"/>
                </w:rPr>
                <w:t>http</w:t>
              </w:r>
              <w:r w:rsidR="00B26F9B" w:rsidRPr="00903AE6">
                <w:rPr>
                  <w:rStyle w:val="a6"/>
                </w:rPr>
                <w:t>://</w:t>
              </w:r>
              <w:proofErr w:type="spellStart"/>
              <w:r w:rsidR="00B26F9B" w:rsidRPr="00903AE6">
                <w:rPr>
                  <w:rStyle w:val="a6"/>
                  <w:lang w:val="en-US"/>
                </w:rPr>
                <w:t>viro</w:t>
              </w:r>
              <w:proofErr w:type="spellEnd"/>
              <w:r w:rsidR="00B26F9B" w:rsidRPr="00903AE6">
                <w:rPr>
                  <w:rStyle w:val="a6"/>
                </w:rPr>
                <w:t>.</w:t>
              </w:r>
              <w:proofErr w:type="spellStart"/>
              <w:r w:rsidR="00B26F9B" w:rsidRPr="00903AE6">
                <w:rPr>
                  <w:rStyle w:val="a6"/>
                  <w:lang w:val="en-US"/>
                </w:rPr>
                <w:t>edu</w:t>
              </w:r>
              <w:proofErr w:type="spellEnd"/>
              <w:r w:rsidR="00B26F9B" w:rsidRPr="00903AE6">
                <w:rPr>
                  <w:rStyle w:val="a6"/>
                </w:rPr>
                <w:t>.</w:t>
              </w:r>
              <w:proofErr w:type="spellStart"/>
              <w:r w:rsidR="00B26F9B" w:rsidRPr="00903AE6">
                <w:rPr>
                  <w:rStyle w:val="a6"/>
                  <w:lang w:val="en-US"/>
                </w:rPr>
                <w:t>ru</w:t>
              </w:r>
              <w:proofErr w:type="spellEnd"/>
              <w:r w:rsidR="00B26F9B" w:rsidRPr="00903AE6">
                <w:rPr>
                  <w:rStyle w:val="a6"/>
                </w:rPr>
                <w:t>/</w:t>
              </w:r>
              <w:proofErr w:type="spellStart"/>
              <w:r w:rsidR="00B26F9B" w:rsidRPr="00903AE6">
                <w:rPr>
                  <w:rStyle w:val="a6"/>
                  <w:lang w:val="en-US"/>
                </w:rPr>
                <w:t>vmk</w:t>
              </w:r>
              <w:proofErr w:type="spellEnd"/>
              <w:r w:rsidR="00B26F9B" w:rsidRPr="00903AE6">
                <w:rPr>
                  <w:rStyle w:val="a6"/>
                </w:rPr>
                <w:t>_</w:t>
              </w:r>
              <w:proofErr w:type="spellStart"/>
              <w:r w:rsidR="00B26F9B" w:rsidRPr="00903AE6">
                <w:rPr>
                  <w:rStyle w:val="a6"/>
                  <w:lang w:val="en-US"/>
                </w:rPr>
                <w:t>ooo</w:t>
              </w:r>
              <w:proofErr w:type="spellEnd"/>
              <w:r w:rsidR="00B26F9B" w:rsidRPr="00903AE6">
                <w:rPr>
                  <w:rStyle w:val="a6"/>
                </w:rPr>
                <w:t>/</w:t>
              </w:r>
            </w:hyperlink>
          </w:p>
          <w:p w:rsidR="00B26F9B" w:rsidRPr="00B26F9B" w:rsidRDefault="00B26F9B" w:rsidP="00727CF1">
            <w:pPr>
              <w:pStyle w:val="Style7"/>
              <w:widowControl/>
              <w:spacing w:line="240" w:lineRule="auto"/>
              <w:ind w:left="391"/>
              <w:jc w:val="both"/>
              <w:rPr>
                <w:rStyle w:val="FontStyle24"/>
              </w:rPr>
            </w:pP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ind w:left="5234"/>
              <w:jc w:val="left"/>
              <w:rPr>
                <w:rStyle w:val="FontStyle24"/>
                <w:b/>
                <w:lang w:eastAsia="en-US"/>
              </w:rPr>
            </w:pPr>
            <w:r w:rsidRPr="00B26F9B">
              <w:rPr>
                <w:rStyle w:val="FontStyle24"/>
                <w:b/>
                <w:lang w:val="en-US" w:eastAsia="en-US"/>
              </w:rPr>
              <w:t xml:space="preserve">III. </w:t>
            </w:r>
            <w:r w:rsidRPr="00B26F9B">
              <w:rPr>
                <w:rStyle w:val="FontStyle24"/>
                <w:b/>
                <w:lang w:eastAsia="en-US"/>
              </w:rPr>
              <w:t>Содержание образовательных программ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797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t>III.</w:t>
            </w:r>
            <w:r>
              <w:rPr>
                <w:rStyle w:val="FontStyle24"/>
                <w:lang w:eastAsia="en-US"/>
              </w:rPr>
              <w:t>1</w:t>
            </w:r>
          </w:p>
        </w:tc>
        <w:tc>
          <w:tcPr>
            <w:tcW w:w="4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</w:t>
            </w:r>
            <w:r w:rsidR="0013574C" w:rsidRPr="00FC6AE6">
              <w:rPr>
                <w:rStyle w:val="FontStyle24"/>
              </w:rPr>
              <w:t>пределение учебников  по учебным  предметам: «Музыка», «Изобразительное искусство»</w:t>
            </w:r>
            <w:r w:rsidR="00E450E1">
              <w:rPr>
                <w:rStyle w:val="FontStyle24"/>
              </w:rPr>
              <w:t xml:space="preserve"> </w:t>
            </w:r>
            <w:r w:rsidRPr="00FC6AE6">
              <w:rPr>
                <w:rStyle w:val="FontStyle24"/>
              </w:rPr>
              <w:t xml:space="preserve">для освоения представленных в Концепции содержания </w:t>
            </w:r>
            <w:r w:rsidR="001C5675" w:rsidRPr="00FC6AE6">
              <w:rPr>
                <w:rStyle w:val="FontStyle24"/>
              </w:rPr>
              <w:t>музыки и изобразительного искусства</w:t>
            </w:r>
            <w:r w:rsidRPr="00FC6AE6">
              <w:rPr>
                <w:rStyle w:val="FontStyle24"/>
              </w:rPr>
              <w:t xml:space="preserve">  и методик преподавания 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202"/>
              <w:rPr>
                <w:rStyle w:val="FontStyle24"/>
              </w:rPr>
            </w:pPr>
            <w:r w:rsidRPr="00FC6AE6">
              <w:rPr>
                <w:rStyle w:val="FontStyle24"/>
              </w:rPr>
              <w:t>2020-2021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75" w:rsidRPr="00FC6AE6" w:rsidRDefault="001C5675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  <w:p w:rsidR="008219DD" w:rsidRPr="00FC6AE6" w:rsidRDefault="001C5675" w:rsidP="00FC6AE6">
            <w:pPr>
              <w:pStyle w:val="a4"/>
              <w:ind w:left="101" w:right="117" w:firstLine="3"/>
              <w:jc w:val="both"/>
              <w:rPr>
                <w:rStyle w:val="FontStyle24"/>
              </w:rPr>
            </w:pPr>
            <w:r w:rsidRPr="00FC6AE6">
              <w:rPr>
                <w:sz w:val="24"/>
                <w:szCs w:val="24"/>
              </w:rPr>
              <w:t>Использование учебников на уровне начального общего и основного общего о</w:t>
            </w:r>
            <w:proofErr w:type="spellStart"/>
            <w:r w:rsidRPr="00FC6AE6">
              <w:rPr>
                <w:position w:val="1"/>
                <w:sz w:val="24"/>
                <w:szCs w:val="24"/>
              </w:rPr>
              <w:t>бразования</w:t>
            </w:r>
            <w:proofErr w:type="spellEnd"/>
            <w:r w:rsidRPr="00FC6AE6">
              <w:rPr>
                <w:position w:val="1"/>
                <w:sz w:val="24"/>
                <w:szCs w:val="24"/>
              </w:rPr>
              <w:t xml:space="preserve"> в соответствии с </w:t>
            </w:r>
            <w:r w:rsidRPr="00FC6AE6">
              <w:rPr>
                <w:sz w:val="24"/>
                <w:szCs w:val="24"/>
              </w:rPr>
              <w:t>требованиями Концепции предметной области «Искусство»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09797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t>III.</w:t>
            </w:r>
            <w:r>
              <w:rPr>
                <w:rStyle w:val="FontStyle24"/>
                <w:lang w:eastAsia="en-US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727CF1" w:rsidRDefault="008219DD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727CF1">
              <w:rPr>
                <w:rStyle w:val="FontStyle24"/>
              </w:rPr>
              <w:t xml:space="preserve">Участие </w:t>
            </w:r>
            <w:r w:rsidR="00277409" w:rsidRPr="00727CF1">
              <w:rPr>
                <w:rStyle w:val="FontStyle24"/>
              </w:rPr>
              <w:t xml:space="preserve">учителей музыки и изобразительного искусства  </w:t>
            </w:r>
            <w:r w:rsidRPr="00727CF1">
              <w:rPr>
                <w:rStyle w:val="FontStyle24"/>
              </w:rPr>
              <w:t>в практических  семинарах, мастер-классах  и совещаниях  с методистами АОУ ВО ДПО «ВИРО», учителями музыки, изобразительного искусства</w:t>
            </w:r>
            <w:r w:rsidR="00B26F9B" w:rsidRPr="00B26F9B">
              <w:rPr>
                <w:rStyle w:val="FontStyle24"/>
              </w:rPr>
              <w:t xml:space="preserve"> </w:t>
            </w:r>
            <w:r w:rsidRPr="00727CF1">
              <w:rPr>
                <w:rStyle w:val="FontStyle24"/>
              </w:rPr>
              <w:t xml:space="preserve">по формированию единого подхода к критериям и </w:t>
            </w:r>
            <w:r w:rsidR="00277409" w:rsidRPr="00727CF1">
              <w:rPr>
                <w:rStyle w:val="FontStyle24"/>
              </w:rPr>
              <w:t>методикам оценивания образовательных результатов обучающихся;</w:t>
            </w:r>
          </w:p>
          <w:p w:rsidR="00277409" w:rsidRPr="00727CF1" w:rsidRDefault="0027740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727CF1">
              <w:rPr>
                <w:rStyle w:val="FontStyle24"/>
              </w:rPr>
              <w:t>применени</w:t>
            </w:r>
            <w:r w:rsidR="00B26F9B">
              <w:rPr>
                <w:rStyle w:val="FontStyle24"/>
              </w:rPr>
              <w:t>е</w:t>
            </w:r>
            <w:r w:rsidRPr="00727CF1">
              <w:rPr>
                <w:rStyle w:val="FontStyle24"/>
              </w:rPr>
              <w:t xml:space="preserve"> современных образовательных  практик в преподавании музыки, изобразительного искусства</w:t>
            </w:r>
          </w:p>
          <w:p w:rsidR="008219DD" w:rsidRPr="00FC6AE6" w:rsidRDefault="008219DD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09" w:rsidRPr="00FC6AE6" w:rsidRDefault="00277409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lastRenderedPageBreak/>
              <w:t>Общеобразовательные организации</w:t>
            </w:r>
          </w:p>
          <w:p w:rsidR="008219DD" w:rsidRPr="00FC6AE6" w:rsidRDefault="008219DD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FC6AE6" w:rsidRDefault="00FC6AE6" w:rsidP="00FC6AE6">
            <w:pPr>
              <w:pStyle w:val="Style7"/>
              <w:widowControl/>
              <w:spacing w:line="240" w:lineRule="auto"/>
              <w:jc w:val="left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FC6AE6" w:rsidRDefault="00277409" w:rsidP="00FC6AE6">
            <w:pPr>
              <w:pStyle w:val="Style7"/>
              <w:widowControl/>
              <w:spacing w:line="240" w:lineRule="auto"/>
              <w:jc w:val="both"/>
            </w:pPr>
            <w:r w:rsidRPr="00FC6AE6">
              <w:rPr>
                <w:rStyle w:val="FontStyle24"/>
              </w:rPr>
              <w:t xml:space="preserve">Обновлены рабочие программы учебных предметов «Музыка», «Изобразительное искусство» на </w:t>
            </w:r>
            <w:r w:rsidRPr="00FC6AE6">
              <w:t>уровне начального общего и основного общего о</w:t>
            </w:r>
            <w:proofErr w:type="spellStart"/>
            <w:r w:rsidRPr="00FC6AE6">
              <w:rPr>
                <w:position w:val="1"/>
              </w:rPr>
              <w:t>бразования</w:t>
            </w:r>
            <w:proofErr w:type="spellEnd"/>
            <w:r w:rsidRPr="00FC6AE6">
              <w:rPr>
                <w:position w:val="1"/>
              </w:rPr>
              <w:t xml:space="preserve"> в соответствии с </w:t>
            </w:r>
            <w:r w:rsidRPr="00FC6AE6">
              <w:t>изменениями во ФГОС;</w:t>
            </w:r>
          </w:p>
          <w:p w:rsidR="00277409" w:rsidRPr="00FC6AE6" w:rsidRDefault="00277409" w:rsidP="00FC6AE6">
            <w:pPr>
              <w:pStyle w:val="Style7"/>
              <w:widowControl/>
              <w:spacing w:line="240" w:lineRule="auto"/>
              <w:jc w:val="both"/>
            </w:pPr>
            <w:r w:rsidRPr="00FC6AE6">
              <w:t xml:space="preserve">Внедрены методические рекомендации по формированию единого подхода к критериям и методикам оценивания  </w:t>
            </w:r>
            <w:r w:rsidRPr="00FC6AE6">
              <w:lastRenderedPageBreak/>
              <w:t>образовательных результатов обучающихся.</w:t>
            </w:r>
          </w:p>
          <w:p w:rsidR="00277409" w:rsidRPr="00FC6AE6" w:rsidRDefault="0027740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t>Семинар по подготовке обучающихся к Всероссийской олимпиаде школьников по Искусству (МХК)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797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lastRenderedPageBreak/>
              <w:t>III.</w:t>
            </w:r>
            <w:r>
              <w:rPr>
                <w:rStyle w:val="FontStyle24"/>
                <w:lang w:eastAsia="en-US"/>
              </w:rPr>
              <w:t>3</w:t>
            </w:r>
          </w:p>
        </w:tc>
        <w:tc>
          <w:tcPr>
            <w:tcW w:w="4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Организация проведения и участие обучающихся в </w:t>
            </w:r>
            <w:r w:rsidR="00277409" w:rsidRPr="00FC6AE6">
              <w:rPr>
                <w:rStyle w:val="FontStyle24"/>
              </w:rPr>
              <w:t>творческих конкурсах, олимпиадах.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образования, 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09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Ежегодное проведение школьного, муниципального этапов Всероссийской олимпиады школьников  по</w:t>
            </w:r>
            <w:r w:rsidR="00277409" w:rsidRPr="00FC6AE6">
              <w:rPr>
                <w:rStyle w:val="FontStyle24"/>
              </w:rPr>
              <w:t xml:space="preserve"> Искусству (МХК).  </w:t>
            </w:r>
          </w:p>
          <w:p w:rsidR="006B7373" w:rsidRPr="00FC6AE6" w:rsidRDefault="00BB2CD9" w:rsidP="00FC6AE6">
            <w:pPr>
              <w:pStyle w:val="Style7"/>
              <w:widowControl/>
              <w:spacing w:line="240" w:lineRule="auto"/>
              <w:jc w:val="both"/>
            </w:pPr>
            <w:r w:rsidRPr="00FC6AE6">
              <w:rPr>
                <w:rStyle w:val="FontStyle24"/>
              </w:rPr>
              <w:t xml:space="preserve">Проведение конкурсов  проектных и исследовательских  работ  обучающихся по </w:t>
            </w:r>
            <w:r w:rsidRPr="00FC6AE6">
              <w:t>предметной области «Искусство» и иных мероприятий, направленных на развитие и повышение мотивации обучающихся.</w:t>
            </w:r>
          </w:p>
          <w:p w:rsidR="00BB2CD9" w:rsidRPr="00FC6AE6" w:rsidRDefault="00BB2CD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t xml:space="preserve">Продвижение </w:t>
            </w:r>
            <w:proofErr w:type="gramStart"/>
            <w:r w:rsidRPr="00FC6AE6">
              <w:t>лучших</w:t>
            </w:r>
            <w:proofErr w:type="gramEnd"/>
            <w:r w:rsidRPr="00FC6AE6">
              <w:t xml:space="preserve"> педагогических 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D9" w:rsidRPr="0009797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t>III.</w:t>
            </w:r>
            <w:r>
              <w:rPr>
                <w:rStyle w:val="FontStyle24"/>
                <w:lang w:eastAsia="en-US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D9" w:rsidRPr="00FC6AE6" w:rsidRDefault="00BB2CD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Применение  методических рекомендаций  по учёту этнокультурных и национальных особенностей региона на уроках музыки и внеурочной деятельности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D9" w:rsidRPr="00FC6AE6" w:rsidRDefault="00BB2CD9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D9" w:rsidRPr="00FC6AE6" w:rsidRDefault="00BB2CD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2021-2022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CD9" w:rsidRPr="00FC6AE6" w:rsidRDefault="00B80626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Обобщение опыта лучших педагогических практик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  <w:b/>
              </w:rPr>
            </w:pPr>
            <w:r w:rsidRPr="00B26F9B">
              <w:rPr>
                <w:rStyle w:val="FontStyle24"/>
                <w:b/>
                <w:lang w:val="en-US"/>
              </w:rPr>
              <w:t>IV</w:t>
            </w:r>
            <w:r w:rsidRPr="00B26F9B">
              <w:rPr>
                <w:rStyle w:val="FontStyle24"/>
                <w:b/>
              </w:rPr>
              <w:t>. Воспитание и социализация обучающихся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</w:rPr>
            </w:pPr>
            <w:r w:rsidRPr="00FC6AE6">
              <w:rPr>
                <w:rStyle w:val="FontStyle24"/>
                <w:lang w:val="en-US"/>
              </w:rPr>
              <w:t>IV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proofErr w:type="gramStart"/>
            <w:r w:rsidRPr="00FC6AE6">
              <w:rPr>
                <w:rStyle w:val="FontStyle24"/>
              </w:rPr>
              <w:t>Расширение участия обучающихся в общественно значимых социа</w:t>
            </w:r>
            <w:r w:rsidR="00A160CA" w:rsidRPr="00FC6AE6">
              <w:rPr>
                <w:rStyle w:val="FontStyle24"/>
              </w:rPr>
              <w:t xml:space="preserve">льных, в том числе волонтерских социокультурных </w:t>
            </w:r>
            <w:r w:rsidRPr="00FC6AE6">
              <w:rPr>
                <w:rStyle w:val="FontStyle24"/>
              </w:rPr>
              <w:t xml:space="preserve"> проектах</w:t>
            </w:r>
            <w:proofErr w:type="gramEnd"/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262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3"/>
              <w:widowControl/>
              <w:spacing w:line="240" w:lineRule="auto"/>
              <w:ind w:left="290" w:hanging="290"/>
              <w:jc w:val="center"/>
              <w:rPr>
                <w:rStyle w:val="FontStyle24"/>
                <w:lang w:val="en-US"/>
              </w:rPr>
            </w:pPr>
            <w:r w:rsidRPr="00FC6AE6">
              <w:rPr>
                <w:rStyle w:val="FontStyle25"/>
                <w:b w:val="0"/>
              </w:rPr>
              <w:t>2020-2024</w:t>
            </w:r>
            <w:r w:rsidR="00A160CA" w:rsidRPr="00FC6AE6">
              <w:rPr>
                <w:rStyle w:val="FontStyle24"/>
              </w:rPr>
              <w:t>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B26F9B">
            <w:pPr>
              <w:pStyle w:val="Style7"/>
              <w:widowControl/>
              <w:spacing w:line="240" w:lineRule="auto"/>
              <w:ind w:left="206" w:hanging="206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Увеличен</w:t>
            </w:r>
            <w:r w:rsidR="00B26F9B">
              <w:rPr>
                <w:rStyle w:val="FontStyle24"/>
              </w:rPr>
              <w:t>ие</w:t>
            </w:r>
            <w:r w:rsidRPr="00FC6AE6">
              <w:rPr>
                <w:rStyle w:val="FontStyle24"/>
              </w:rPr>
              <w:t xml:space="preserve"> охват</w:t>
            </w:r>
            <w:r w:rsidR="00B26F9B">
              <w:rPr>
                <w:rStyle w:val="FontStyle24"/>
              </w:rPr>
              <w:t>а</w:t>
            </w:r>
            <w:r w:rsidRPr="00FC6AE6">
              <w:rPr>
                <w:rStyle w:val="FontStyle24"/>
              </w:rPr>
              <w:t xml:space="preserve"> обучающихся, участвующих в общественно значимых, социальных, в том числе волонтерских, проектах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FC6AE6">
              <w:rPr>
                <w:rStyle w:val="FontStyle24"/>
                <w:lang w:val="en-US"/>
              </w:rPr>
              <w:t>IV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2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Обеспечение эффективной интеграции рабочих программ по </w:t>
            </w:r>
            <w:r w:rsidR="00D62969" w:rsidRPr="00FC6AE6">
              <w:rPr>
                <w:rStyle w:val="FontStyle24"/>
              </w:rPr>
              <w:t>музыке</w:t>
            </w:r>
            <w:r w:rsidRPr="00FC6AE6">
              <w:rPr>
                <w:rStyle w:val="FontStyle24"/>
              </w:rPr>
              <w:t>,</w:t>
            </w:r>
            <w:r w:rsidR="00D62969" w:rsidRPr="00FC6AE6">
              <w:rPr>
                <w:rStyle w:val="FontStyle24"/>
              </w:rPr>
              <w:t xml:space="preserve"> изобразительному искусству, МХК</w:t>
            </w:r>
            <w:r w:rsidRPr="00FC6AE6">
              <w:rPr>
                <w:rStyle w:val="FontStyle24"/>
              </w:rPr>
              <w:t xml:space="preserve"> с программой воспитания и социализации обучающихся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216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3"/>
              <w:widowControl/>
              <w:spacing w:line="240" w:lineRule="auto"/>
              <w:ind w:left="288" w:hanging="288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969" w:rsidRPr="00FC6AE6" w:rsidRDefault="00D62969" w:rsidP="00B26F9B">
            <w:pPr>
              <w:pStyle w:val="Style7"/>
              <w:widowControl/>
              <w:spacing w:line="240" w:lineRule="auto"/>
              <w:ind w:firstLine="266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Осу</w:t>
            </w:r>
            <w:r w:rsidR="009032EA" w:rsidRPr="00FC6AE6">
              <w:rPr>
                <w:rStyle w:val="FontStyle24"/>
              </w:rPr>
              <w:t>ществл</w:t>
            </w:r>
            <w:r w:rsidR="00B26F9B">
              <w:rPr>
                <w:rStyle w:val="FontStyle24"/>
              </w:rPr>
              <w:t>ение</w:t>
            </w:r>
            <w:r w:rsidR="009032EA" w:rsidRPr="00FC6AE6">
              <w:rPr>
                <w:rStyle w:val="FontStyle24"/>
              </w:rPr>
              <w:t xml:space="preserve"> </w:t>
            </w:r>
            <w:proofErr w:type="gramStart"/>
            <w:r w:rsidR="009032EA" w:rsidRPr="00FC6AE6">
              <w:rPr>
                <w:rStyle w:val="FontStyle24"/>
              </w:rPr>
              <w:t>интеграци</w:t>
            </w:r>
            <w:r w:rsidR="00B26F9B">
              <w:rPr>
                <w:rStyle w:val="FontStyle24"/>
              </w:rPr>
              <w:t>и</w:t>
            </w:r>
            <w:r w:rsidR="009032EA" w:rsidRPr="00FC6AE6">
              <w:rPr>
                <w:rStyle w:val="FontStyle24"/>
              </w:rPr>
              <w:t xml:space="preserve"> рабочих программ курсов внеурочной   деятельности общекультурного направления развития личности</w:t>
            </w:r>
            <w:proofErr w:type="gramEnd"/>
            <w:r w:rsidR="009032EA" w:rsidRPr="00FC6AE6">
              <w:rPr>
                <w:rStyle w:val="FontStyle24"/>
              </w:rPr>
              <w:t xml:space="preserve"> с программой </w:t>
            </w:r>
          </w:p>
          <w:p w:rsidR="006B7373" w:rsidRPr="00FC6AE6" w:rsidRDefault="009032EA" w:rsidP="00B26F9B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lastRenderedPageBreak/>
              <w:t xml:space="preserve">воспитания и социализации </w:t>
            </w:r>
            <w:proofErr w:type="gramStart"/>
            <w:r w:rsidRPr="00FC6AE6">
              <w:rPr>
                <w:rStyle w:val="FontStyle24"/>
              </w:rPr>
              <w:t>обучающихся</w:t>
            </w:r>
            <w:proofErr w:type="gramEnd"/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  <w:b/>
              </w:rPr>
            </w:pPr>
            <w:r w:rsidRPr="00B26F9B">
              <w:rPr>
                <w:rStyle w:val="FontStyle25"/>
                <w:b w:val="0"/>
                <w:lang w:val="en-US"/>
              </w:rPr>
              <w:lastRenderedPageBreak/>
              <w:t>V</w:t>
            </w:r>
            <w:r w:rsidRPr="00B26F9B">
              <w:rPr>
                <w:rStyle w:val="FontStyle25"/>
                <w:b w:val="0"/>
              </w:rPr>
              <w:t xml:space="preserve">. </w:t>
            </w:r>
            <w:r w:rsidRPr="00B26F9B">
              <w:rPr>
                <w:rStyle w:val="FontStyle24"/>
                <w:b/>
              </w:rPr>
              <w:t>Обеспечение условий реализации образовательного процесса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FC6AE6">
              <w:rPr>
                <w:rStyle w:val="FontStyle25"/>
                <w:b w:val="0"/>
                <w:lang w:val="en-US"/>
              </w:rPr>
              <w:t>V</w:t>
            </w:r>
            <w:r w:rsidRPr="00FC6AE6">
              <w:rPr>
                <w:rStyle w:val="FontStyle25"/>
                <w:b w:val="0"/>
              </w:rPr>
              <w:t>.</w:t>
            </w:r>
            <w:r>
              <w:rPr>
                <w:rStyle w:val="FontStyle25"/>
                <w:b w:val="0"/>
              </w:rPr>
              <w:t>1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FC6AE6" w:rsidRDefault="00BF60D2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Совершенствование системы  дополнительного профессионального образования учителей в части формирования компетенций, необходимых для ведения образовательной деятельности с использованием электронного обучения и дистанционных образовательных  технологий, современных технических средств обучения на базе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FC6AE6" w:rsidRDefault="00BF60D2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BF60D2" w:rsidRPr="00FC6AE6" w:rsidRDefault="00BF60D2" w:rsidP="00FC6AE6">
            <w:pPr>
              <w:pStyle w:val="Style7"/>
              <w:widowControl/>
              <w:spacing w:line="240" w:lineRule="auto"/>
              <w:ind w:left="262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FC6AE6" w:rsidRDefault="00BF60D2" w:rsidP="00FC6AE6">
            <w:pPr>
              <w:pStyle w:val="Style13"/>
              <w:widowControl/>
              <w:spacing w:line="240" w:lineRule="auto"/>
              <w:ind w:left="290" w:hanging="290"/>
              <w:jc w:val="center"/>
              <w:rPr>
                <w:rStyle w:val="FontStyle24"/>
                <w:lang w:val="en-US"/>
              </w:rPr>
            </w:pPr>
            <w:r w:rsidRPr="00FC6AE6">
              <w:rPr>
                <w:rStyle w:val="FontStyle25"/>
                <w:b w:val="0"/>
              </w:rPr>
              <w:t>2020-2024</w:t>
            </w:r>
            <w:r w:rsidRPr="00FC6AE6">
              <w:rPr>
                <w:rStyle w:val="FontStyle24"/>
              </w:rPr>
              <w:t xml:space="preserve">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FC6AE6" w:rsidRDefault="00BF60D2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Сформированы компетенции учителей по использованию современных средств обучения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FC6AE6">
              <w:rPr>
                <w:rStyle w:val="FontStyle25"/>
                <w:b w:val="0"/>
                <w:lang w:val="en-US"/>
              </w:rPr>
              <w:t>V</w:t>
            </w:r>
            <w:r w:rsidRPr="00FC6AE6">
              <w:rPr>
                <w:rStyle w:val="FontStyle25"/>
                <w:b w:val="0"/>
              </w:rPr>
              <w:t>.</w:t>
            </w:r>
            <w:r>
              <w:rPr>
                <w:rStyle w:val="FontStyle25"/>
                <w:b w:val="0"/>
              </w:rPr>
              <w:t>2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811629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Участие педагогов общеобразовательных организаций  в</w:t>
            </w:r>
            <w:r w:rsidR="006B7373" w:rsidRPr="00FC6AE6">
              <w:rPr>
                <w:rStyle w:val="FontStyle24"/>
              </w:rPr>
              <w:t xml:space="preserve"> проблемных семинар</w:t>
            </w:r>
            <w:r w:rsidRPr="00FC6AE6">
              <w:rPr>
                <w:rStyle w:val="FontStyle24"/>
              </w:rPr>
              <w:t>ах</w:t>
            </w:r>
            <w:r w:rsidR="006B7373" w:rsidRPr="00FC6AE6">
              <w:rPr>
                <w:rStyle w:val="FontStyle24"/>
              </w:rPr>
              <w:t xml:space="preserve"> по </w:t>
            </w:r>
            <w:r w:rsidRPr="00FC6AE6">
              <w:rPr>
                <w:rStyle w:val="FontStyle24"/>
              </w:rPr>
              <w:t xml:space="preserve">современным </w:t>
            </w:r>
            <w:r w:rsidR="006B7373" w:rsidRPr="00FC6AE6">
              <w:rPr>
                <w:rStyle w:val="FontStyle24"/>
              </w:rPr>
              <w:t xml:space="preserve">средствам </w:t>
            </w:r>
            <w:proofErr w:type="gramStart"/>
            <w:r w:rsidR="006B7373" w:rsidRPr="00FC6AE6">
              <w:rPr>
                <w:rStyle w:val="FontStyle24"/>
              </w:rPr>
              <w:t>обучения</w:t>
            </w:r>
            <w:r w:rsidRPr="00FC6AE6">
              <w:rPr>
                <w:rStyle w:val="FontStyle24"/>
              </w:rPr>
              <w:t xml:space="preserve"> по линии</w:t>
            </w:r>
            <w:proofErr w:type="gramEnd"/>
            <w:r w:rsidRPr="00FC6AE6">
              <w:rPr>
                <w:rStyle w:val="FontStyle24"/>
              </w:rPr>
              <w:t xml:space="preserve"> АОУ ВО ДПО «ВИРО» и РМО 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629" w:rsidRPr="00FC6AE6" w:rsidRDefault="00811629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3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81162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П</w:t>
            </w:r>
            <w:r w:rsidR="001E68B4">
              <w:rPr>
                <w:rStyle w:val="FontStyle24"/>
              </w:rPr>
              <w:t>роведение п</w:t>
            </w:r>
            <w:r w:rsidRPr="00FC6AE6">
              <w:rPr>
                <w:rStyle w:val="FontStyle24"/>
              </w:rPr>
              <w:t>роблемны</w:t>
            </w:r>
            <w:r w:rsidR="001E68B4">
              <w:rPr>
                <w:rStyle w:val="FontStyle24"/>
              </w:rPr>
              <w:t>х семинаров</w:t>
            </w:r>
            <w:r w:rsidRPr="00FC6AE6">
              <w:rPr>
                <w:rStyle w:val="FontStyle24"/>
              </w:rPr>
              <w:t xml:space="preserve"> для учителей музыки, изобразительного искусства</w:t>
            </w:r>
            <w:r w:rsidR="00C67D82" w:rsidRPr="00FC6AE6">
              <w:rPr>
                <w:rStyle w:val="FontStyle24"/>
              </w:rPr>
              <w:t>.</w:t>
            </w:r>
          </w:p>
          <w:p w:rsidR="00C67D82" w:rsidRPr="00FC6AE6" w:rsidRDefault="00C67D82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Использование цифровой образовательной среды.</w:t>
            </w:r>
          </w:p>
        </w:tc>
      </w:tr>
      <w:tr w:rsidR="00FC6AE6" w:rsidRPr="00FC6AE6" w:rsidTr="009A01F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FC6AE6">
              <w:rPr>
                <w:rStyle w:val="FontStyle25"/>
                <w:b w:val="0"/>
                <w:lang w:val="en-US"/>
              </w:rPr>
              <w:t>V</w:t>
            </w:r>
            <w:r w:rsidRPr="00FC6AE6">
              <w:rPr>
                <w:rStyle w:val="FontStyle25"/>
                <w:b w:val="0"/>
              </w:rPr>
              <w:t>.</w:t>
            </w:r>
            <w:r>
              <w:rPr>
                <w:rStyle w:val="FontStyle25"/>
                <w:b w:val="0"/>
              </w:rPr>
              <w:t>3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C3CFC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Материально-техническое обеспечение и комплектация кабинетов музыки, изобразительного искусства и МХК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Управление образования, </w:t>
            </w:r>
          </w:p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FC6AE6" w:rsidP="00FC6AE6">
            <w:pPr>
              <w:pStyle w:val="Style13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C3CFC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Внедрение цифровых образовательных ресурсов</w:t>
            </w:r>
            <w:r w:rsidR="00FD5F35" w:rsidRPr="00FC6AE6">
              <w:rPr>
                <w:rStyle w:val="FontStyle24"/>
              </w:rPr>
              <w:t xml:space="preserve"> при реализации основных и дополнительных общеобразовательных программ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ind w:left="5774"/>
              <w:jc w:val="left"/>
              <w:rPr>
                <w:rStyle w:val="FontStyle24"/>
                <w:b/>
              </w:rPr>
            </w:pPr>
            <w:r w:rsidRPr="00B26F9B">
              <w:rPr>
                <w:rStyle w:val="FontStyle24"/>
                <w:b/>
              </w:rPr>
              <w:t>VI. Дополнительное образование</w:t>
            </w:r>
          </w:p>
        </w:tc>
      </w:tr>
      <w:tr w:rsidR="00FC6AE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</w:rPr>
              <w:t>VI.</w:t>
            </w:r>
            <w:r>
              <w:rPr>
                <w:rStyle w:val="FontStyle24"/>
              </w:rPr>
              <w:t>1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Формирование современной системы оценивания индивидуальных достижений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D5F35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</w:t>
            </w:r>
            <w:r w:rsidR="006B7373" w:rsidRPr="00FC6AE6">
              <w:rPr>
                <w:rStyle w:val="FontStyle24"/>
              </w:rPr>
              <w:t>бразовательные организации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2"/>
              <w:widowControl/>
              <w:spacing w:line="240" w:lineRule="auto"/>
              <w:ind w:left="295" w:hanging="295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ind w:left="11" w:firstLine="277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Расширены возможности оценивания индивидуальных достижений</w:t>
            </w:r>
          </w:p>
        </w:tc>
      </w:tr>
      <w:tr w:rsidR="00FC6AE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</w:rPr>
              <w:t>VI.</w:t>
            </w:r>
            <w:r>
              <w:rPr>
                <w:rStyle w:val="FontStyle24"/>
              </w:rPr>
              <w:t>2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F35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Выявление и обобщение лучших практик </w:t>
            </w:r>
            <w:r w:rsidR="00FD5F35" w:rsidRPr="00FC6AE6">
              <w:rPr>
                <w:rStyle w:val="FontStyle24"/>
              </w:rPr>
              <w:t xml:space="preserve">совершенствования механизмов координации и интеграции внеурочной деятельности и </w:t>
            </w:r>
          </w:p>
          <w:p w:rsidR="006B7373" w:rsidRPr="00FC6AE6" w:rsidRDefault="00FD5F35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дополнительного образования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F35" w:rsidRPr="00FC6AE6" w:rsidRDefault="00FD5F35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Управление образования, </w:t>
            </w:r>
          </w:p>
          <w:p w:rsidR="00FD5F35" w:rsidRPr="00FC6AE6" w:rsidRDefault="00FD5F35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2"/>
              <w:widowControl/>
              <w:spacing w:line="240" w:lineRule="auto"/>
              <w:ind w:left="293" w:hanging="293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C64841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Обобщён опыт интеграции внеурочной деятельности по общекультурному направлению развития личности и дополнительного образования, в </w:t>
            </w:r>
            <w:r w:rsidRPr="00FC6AE6">
              <w:rPr>
                <w:rStyle w:val="FontStyle24"/>
              </w:rPr>
              <w:lastRenderedPageBreak/>
              <w:t>том числе с использованием сетевой формы реализации образовательных программ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ind w:left="5465"/>
              <w:jc w:val="left"/>
              <w:rPr>
                <w:rStyle w:val="FontStyle24"/>
                <w:b/>
              </w:rPr>
            </w:pPr>
            <w:r w:rsidRPr="00B26F9B">
              <w:rPr>
                <w:rStyle w:val="FontStyle24"/>
                <w:b/>
              </w:rPr>
              <w:lastRenderedPageBreak/>
              <w:t>VI</w:t>
            </w:r>
            <w:r w:rsidRPr="00B26F9B">
              <w:rPr>
                <w:rStyle w:val="FontStyle24"/>
                <w:b/>
                <w:lang w:val="en-US"/>
              </w:rPr>
              <w:t>I</w:t>
            </w:r>
            <w:r w:rsidRPr="00B26F9B">
              <w:rPr>
                <w:rStyle w:val="FontStyle24"/>
                <w:b/>
              </w:rPr>
              <w:t>. Популяризация учебного предмета</w:t>
            </w:r>
          </w:p>
        </w:tc>
      </w:tr>
      <w:tr w:rsidR="00FC6AE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VI</w:t>
            </w:r>
            <w:r w:rsidRPr="00FC6AE6">
              <w:rPr>
                <w:rStyle w:val="FontStyle24"/>
                <w:lang w:val="en-US"/>
              </w:rPr>
              <w:t>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2B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Поддержка </w:t>
            </w:r>
            <w:r w:rsidR="001D6E2B" w:rsidRPr="00FC6AE6">
              <w:rPr>
                <w:rStyle w:val="FontStyle24"/>
              </w:rPr>
              <w:t xml:space="preserve">региональных и </w:t>
            </w:r>
            <w:r w:rsidRPr="00FC6AE6">
              <w:rPr>
                <w:rStyle w:val="FontStyle24"/>
              </w:rPr>
              <w:t xml:space="preserve">муниципальных мероприятий просветительского и образовательного характера, направленных на </w:t>
            </w:r>
            <w:r w:rsidR="001D6E2B" w:rsidRPr="00FC6AE6">
              <w:rPr>
                <w:rStyle w:val="FontStyle24"/>
              </w:rPr>
              <w:t xml:space="preserve">повышение мотивации и качества обучения </w:t>
            </w:r>
            <w:proofErr w:type="gramStart"/>
            <w:r w:rsidR="001D6E2B" w:rsidRPr="00FC6AE6">
              <w:rPr>
                <w:rStyle w:val="FontStyle24"/>
              </w:rPr>
              <w:t>по</w:t>
            </w:r>
            <w:proofErr w:type="gramEnd"/>
          </w:p>
          <w:p w:rsidR="006B7373" w:rsidRPr="00FC6AE6" w:rsidRDefault="001D6E2B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w w:val="110"/>
              </w:rPr>
              <w:t>предметной области «Искусство»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E2B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Управление образования, 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образовательные организации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2"/>
              <w:widowControl/>
              <w:spacing w:line="240" w:lineRule="auto"/>
              <w:ind w:left="288" w:hanging="288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1D6E2B" w:rsidP="00727CF1">
            <w:pPr>
              <w:pStyle w:val="Style7"/>
              <w:widowControl/>
              <w:spacing w:line="240" w:lineRule="auto"/>
              <w:ind w:left="11" w:firstLine="224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Активизировано участие педагогов в профильных мероприятиях (семинарах, конференциях, форумах и иных мероприятиях), в том числе в рамках Образовательного форума Вологодской области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B26F9B" w:rsidRDefault="006B7373" w:rsidP="00FC6AE6">
            <w:pPr>
              <w:pStyle w:val="Style7"/>
              <w:widowControl/>
              <w:spacing w:line="240" w:lineRule="auto"/>
              <w:ind w:left="235"/>
              <w:rPr>
                <w:rStyle w:val="FontStyle24"/>
                <w:b/>
              </w:rPr>
            </w:pPr>
            <w:r w:rsidRPr="00B26F9B">
              <w:rPr>
                <w:rStyle w:val="FontStyle24"/>
                <w:b/>
                <w:lang w:val="en-US"/>
              </w:rPr>
              <w:t>VIII</w:t>
            </w:r>
            <w:r w:rsidRPr="00B26F9B">
              <w:rPr>
                <w:rStyle w:val="FontStyle24"/>
                <w:b/>
              </w:rPr>
              <w:t>. Мониторинг и управление ходом реализации плана.</w:t>
            </w:r>
          </w:p>
        </w:tc>
      </w:tr>
      <w:tr w:rsidR="00FC6AE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Участие в мониторинге выполнения регионального плана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2"/>
              <w:widowControl/>
              <w:spacing w:line="240" w:lineRule="auto"/>
              <w:ind w:left="288" w:hanging="288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3F65F6" w:rsidP="0080307E">
            <w:pPr>
              <w:pStyle w:val="Style7"/>
              <w:widowControl/>
              <w:spacing w:line="240" w:lineRule="auto"/>
              <w:ind w:left="11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Подготовка о</w:t>
            </w:r>
            <w:r w:rsidR="006B7373" w:rsidRPr="00FC6AE6">
              <w:rPr>
                <w:rStyle w:val="FontStyle24"/>
              </w:rPr>
              <w:t>тчет</w:t>
            </w:r>
            <w:r w:rsidRPr="00FC6AE6">
              <w:rPr>
                <w:rStyle w:val="FontStyle24"/>
              </w:rPr>
              <w:t>ов</w:t>
            </w:r>
            <w:r w:rsidR="006B7373" w:rsidRPr="00FC6AE6">
              <w:rPr>
                <w:rStyle w:val="FontStyle24"/>
              </w:rPr>
              <w:t xml:space="preserve"> по </w:t>
            </w:r>
            <w:r w:rsidRPr="00FC6AE6">
              <w:rPr>
                <w:rStyle w:val="FontStyle24"/>
              </w:rPr>
              <w:t xml:space="preserve">мониторингу, </w:t>
            </w:r>
            <w:r w:rsidR="0080307E">
              <w:rPr>
                <w:rStyle w:val="FontStyle24"/>
              </w:rPr>
              <w:t xml:space="preserve">ведётся корректировка </w:t>
            </w:r>
            <w:r w:rsidRPr="00FC6AE6">
              <w:rPr>
                <w:rStyle w:val="FontStyle24"/>
              </w:rPr>
              <w:t xml:space="preserve"> плана мероприятий</w:t>
            </w:r>
          </w:p>
        </w:tc>
      </w:tr>
      <w:tr w:rsidR="00FC6AE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2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Обеспечение информационного сопровождения мероприятий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C6AE6" w:rsidP="00FC6AE6">
            <w:pPr>
              <w:pStyle w:val="Style12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Информационное сопровождение мероприятий реализации Концепции на сайте управления образования</w:t>
            </w:r>
            <w:r w:rsidR="0080307E">
              <w:rPr>
                <w:rStyle w:val="FontStyle24"/>
              </w:rPr>
              <w:t>, в протоколах РМО учителей истории, обществознания</w:t>
            </w:r>
          </w:p>
        </w:tc>
      </w:tr>
      <w:tr w:rsidR="003F65F6" w:rsidRPr="00FC6AE6" w:rsidTr="009A01F7">
        <w:trPr>
          <w:gridAfter w:val="1"/>
          <w:wAfter w:w="14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3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Мониторинг выполнения школьных планов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FC6AE6" w:rsidP="00FC6AE6">
            <w:pPr>
              <w:pStyle w:val="Style12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rPr>
                <w:rStyle w:val="FontStyle24"/>
              </w:rPr>
              <w:t>2020-2024 годы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Обобщение отчётов школьных планов реализации Концепции</w:t>
            </w:r>
          </w:p>
        </w:tc>
      </w:tr>
    </w:tbl>
    <w:p w:rsidR="006B7373" w:rsidRPr="00FC6AE6" w:rsidRDefault="006B7373" w:rsidP="00FC6A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5675" w:rsidRPr="00614F5F" w:rsidRDefault="001C5675" w:rsidP="001C5675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47F03" w:rsidRPr="00145B62" w:rsidRDefault="00547F03" w:rsidP="00547F03">
      <w:pPr>
        <w:rPr>
          <w:sz w:val="28"/>
          <w:szCs w:val="28"/>
        </w:rPr>
      </w:pPr>
    </w:p>
    <w:p w:rsidR="00547F03" w:rsidRPr="00614F5F" w:rsidRDefault="00547F03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sectPr w:rsidR="00547F03" w:rsidRPr="00614F5F" w:rsidSect="006B73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7373"/>
    <w:rsid w:val="00011178"/>
    <w:rsid w:val="000862A9"/>
    <w:rsid w:val="00097976"/>
    <w:rsid w:val="000A4985"/>
    <w:rsid w:val="0013574C"/>
    <w:rsid w:val="001C5675"/>
    <w:rsid w:val="001C766C"/>
    <w:rsid w:val="001D6E2B"/>
    <w:rsid w:val="001E68B4"/>
    <w:rsid w:val="001F45F0"/>
    <w:rsid w:val="00277409"/>
    <w:rsid w:val="002C2C7B"/>
    <w:rsid w:val="00394B26"/>
    <w:rsid w:val="003F65F6"/>
    <w:rsid w:val="00454DAC"/>
    <w:rsid w:val="005177C1"/>
    <w:rsid w:val="00547F03"/>
    <w:rsid w:val="00614F5F"/>
    <w:rsid w:val="006B7373"/>
    <w:rsid w:val="006C3CFC"/>
    <w:rsid w:val="006F0F37"/>
    <w:rsid w:val="00727CF1"/>
    <w:rsid w:val="0080168A"/>
    <w:rsid w:val="0080307E"/>
    <w:rsid w:val="00811629"/>
    <w:rsid w:val="008219DD"/>
    <w:rsid w:val="008D0644"/>
    <w:rsid w:val="009032EA"/>
    <w:rsid w:val="009271C6"/>
    <w:rsid w:val="009A01F7"/>
    <w:rsid w:val="009A78F2"/>
    <w:rsid w:val="00A160CA"/>
    <w:rsid w:val="00A34F92"/>
    <w:rsid w:val="00B26F9B"/>
    <w:rsid w:val="00B80626"/>
    <w:rsid w:val="00B9502C"/>
    <w:rsid w:val="00BA5659"/>
    <w:rsid w:val="00BB2CD9"/>
    <w:rsid w:val="00BF60D2"/>
    <w:rsid w:val="00C4417A"/>
    <w:rsid w:val="00C64841"/>
    <w:rsid w:val="00C67D82"/>
    <w:rsid w:val="00D319F7"/>
    <w:rsid w:val="00D62969"/>
    <w:rsid w:val="00D9522E"/>
    <w:rsid w:val="00E21A3D"/>
    <w:rsid w:val="00E352C2"/>
    <w:rsid w:val="00E450E1"/>
    <w:rsid w:val="00F91F8B"/>
    <w:rsid w:val="00FC6AE6"/>
    <w:rsid w:val="00FD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B73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B7373"/>
    <w:pPr>
      <w:widowControl w:val="0"/>
      <w:autoSpaceDE w:val="0"/>
      <w:autoSpaceDN w:val="0"/>
      <w:adjustRightInd w:val="0"/>
      <w:spacing w:after="0" w:line="278" w:lineRule="exact"/>
      <w:ind w:hanging="302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B7373"/>
    <w:pPr>
      <w:widowControl w:val="0"/>
      <w:autoSpaceDE w:val="0"/>
      <w:autoSpaceDN w:val="0"/>
      <w:adjustRightInd w:val="0"/>
      <w:spacing w:after="0" w:line="269" w:lineRule="exact"/>
      <w:ind w:hanging="302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6B7373"/>
    <w:pPr>
      <w:widowControl w:val="0"/>
      <w:autoSpaceDE w:val="0"/>
      <w:autoSpaceDN w:val="0"/>
      <w:adjustRightInd w:val="0"/>
      <w:spacing w:after="0" w:line="281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6B73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6B7373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6B7373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6B7373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39"/>
    <w:rsid w:val="006B7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6B7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6B7373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TableParagraph">
    <w:name w:val="Table Paragraph"/>
    <w:basedOn w:val="a"/>
    <w:uiPriority w:val="1"/>
    <w:qFormat/>
    <w:rsid w:val="006B7373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bidi="ru-RU"/>
    </w:rPr>
  </w:style>
  <w:style w:type="character" w:styleId="a6">
    <w:name w:val="Hyperlink"/>
    <w:basedOn w:val="a0"/>
    <w:uiPriority w:val="99"/>
    <w:unhideWhenUsed/>
    <w:rsid w:val="00B26F9B"/>
    <w:rPr>
      <w:color w:val="0000FF" w:themeColor="hyperlink"/>
      <w:u w:val="single"/>
    </w:rPr>
  </w:style>
  <w:style w:type="paragraph" w:customStyle="1" w:styleId="Style4">
    <w:name w:val="Style4"/>
    <w:basedOn w:val="a"/>
    <w:uiPriority w:val="99"/>
    <w:rsid w:val="00547F0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547F03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547F0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547F03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547F0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iro.edu.ru/vmk_oo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6956C-C88D-4CF3-9878-97F36DC0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METOD1</cp:lastModifiedBy>
  <cp:revision>29</cp:revision>
  <dcterms:created xsi:type="dcterms:W3CDTF">2020-12-07T21:36:00Z</dcterms:created>
  <dcterms:modified xsi:type="dcterms:W3CDTF">2020-12-15T08:12:00Z</dcterms:modified>
</cp:coreProperties>
</file>